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1F93" w14:textId="77777777" w:rsidR="00853386" w:rsidRPr="002C71B8" w:rsidRDefault="00853386">
      <w:pPr>
        <w:rPr>
          <w:rFonts w:ascii="Times New Roman" w:hAnsi="Times New Roman" w:cs="Times New Roman"/>
        </w:rPr>
      </w:pPr>
    </w:p>
    <w:p w14:paraId="598B0B37" w14:textId="77777777" w:rsidR="00853386" w:rsidRPr="002C71B8" w:rsidRDefault="00152B72" w:rsidP="0085338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C71B8">
        <w:rPr>
          <w:rFonts w:ascii="Times New Roman" w:hAnsi="Times New Roman" w:cs="Times New Roman"/>
          <w:b/>
          <w:bCs/>
          <w:sz w:val="32"/>
          <w:szCs w:val="32"/>
          <w:u w:val="single"/>
        </w:rPr>
        <w:t>GODIŠNJI PLAN RADA ZA 2022</w:t>
      </w:r>
      <w:r w:rsidR="00853386" w:rsidRPr="002C71B8">
        <w:rPr>
          <w:rFonts w:ascii="Times New Roman" w:hAnsi="Times New Roman" w:cs="Times New Roman"/>
          <w:b/>
          <w:bCs/>
          <w:sz w:val="32"/>
          <w:szCs w:val="32"/>
          <w:u w:val="single"/>
        </w:rPr>
        <w:t>. GODINU</w:t>
      </w:r>
    </w:p>
    <w:p w14:paraId="463A1B64" w14:textId="77777777" w:rsidR="00853386" w:rsidRPr="002C71B8" w:rsidRDefault="00853386" w:rsidP="00853386">
      <w:pPr>
        <w:pStyle w:val="NoSpacing"/>
        <w:rPr>
          <w:rStyle w:val="Bodytext2"/>
          <w:rFonts w:ascii="Times New Roman" w:eastAsiaTheme="minorHAnsi" w:hAnsi="Times New Roman" w:cs="Times New Roman" w:hint="default"/>
          <w:color w:val="auto"/>
          <w:sz w:val="24"/>
          <w:szCs w:val="24"/>
          <w:lang w:eastAsia="en-US" w:bidi="ar-SA"/>
        </w:rPr>
      </w:pPr>
      <w:r w:rsidRPr="002C71B8">
        <w:rPr>
          <w:rFonts w:ascii="Times New Roman" w:hAnsi="Times New Roman" w:cs="Times New Roman"/>
          <w:b/>
          <w:sz w:val="24"/>
          <w:szCs w:val="24"/>
        </w:rPr>
        <w:t>CILJ</w:t>
      </w:r>
      <w:r w:rsidRPr="002C71B8">
        <w:rPr>
          <w:rFonts w:ascii="Times New Roman" w:hAnsi="Times New Roman" w:cs="Times New Roman"/>
          <w:sz w:val="24"/>
          <w:szCs w:val="24"/>
        </w:rPr>
        <w:t xml:space="preserve">: </w:t>
      </w:r>
      <w:r w:rsidRPr="002C71B8">
        <w:rPr>
          <w:rStyle w:val="Bodytext2"/>
          <w:rFonts w:ascii="Times New Roman" w:eastAsiaTheme="minorHAnsi" w:hAnsi="Times New Roman" w:cs="Times New Roman" w:hint="default"/>
          <w:color w:val="auto"/>
          <w:sz w:val="24"/>
          <w:szCs w:val="24"/>
          <w:lang w:eastAsia="en-US" w:bidi="ar-SA"/>
        </w:rPr>
        <w:t xml:space="preserve">Obilježavanjem značajnijih događaja, promoviranjem istine o Domovinskom ratu,   </w:t>
      </w:r>
    </w:p>
    <w:p w14:paraId="3E39A013" w14:textId="77777777" w:rsidR="00853386" w:rsidRPr="002C71B8" w:rsidRDefault="00853386" w:rsidP="00853386">
      <w:pPr>
        <w:pStyle w:val="NoSpacing"/>
        <w:rPr>
          <w:rStyle w:val="Bodytext2"/>
          <w:rFonts w:ascii="Times New Roman" w:eastAsiaTheme="minorHAnsi" w:hAnsi="Times New Roman" w:cs="Times New Roman" w:hint="default"/>
          <w:color w:val="auto"/>
          <w:sz w:val="24"/>
          <w:szCs w:val="24"/>
          <w:lang w:eastAsia="en-US" w:bidi="ar-SA"/>
        </w:rPr>
      </w:pPr>
      <w:r w:rsidRPr="002C71B8">
        <w:rPr>
          <w:rStyle w:val="Bodytext2"/>
          <w:rFonts w:ascii="Times New Roman" w:eastAsiaTheme="minorHAnsi" w:hAnsi="Times New Roman" w:cs="Times New Roman" w:hint="default"/>
          <w:color w:val="auto"/>
          <w:sz w:val="24"/>
          <w:szCs w:val="24"/>
          <w:lang w:eastAsia="en-US" w:bidi="ar-SA"/>
        </w:rPr>
        <w:t xml:space="preserve">         </w:t>
      </w:r>
      <w:r w:rsidRPr="002C71B8">
        <w:rPr>
          <w:rStyle w:val="Bodytext2Bold"/>
          <w:rFonts w:ascii="Times New Roman" w:hAnsi="Times New Roman" w:cs="Times New Roman" w:hint="default"/>
          <w:sz w:val="24"/>
          <w:szCs w:val="24"/>
        </w:rPr>
        <w:t>zaštititi stečevine Domovinskog rata.</w:t>
      </w:r>
      <w:r w:rsidRPr="002C71B8">
        <w:rPr>
          <w:rStyle w:val="Bodytext2"/>
          <w:rFonts w:ascii="Times New Roman" w:eastAsiaTheme="minorHAnsi" w:hAnsi="Times New Roman" w:cs="Times New Roman" w:hint="default"/>
          <w:color w:val="auto"/>
          <w:sz w:val="24"/>
          <w:szCs w:val="24"/>
          <w:lang w:eastAsia="en-US" w:bidi="ar-SA"/>
        </w:rPr>
        <w:t xml:space="preserve">  </w:t>
      </w:r>
    </w:p>
    <w:p w14:paraId="43BEBD16" w14:textId="77777777" w:rsidR="00853386" w:rsidRPr="002C71B8" w:rsidRDefault="00853386" w:rsidP="00853386">
      <w:pPr>
        <w:rPr>
          <w:rStyle w:val="Bodytext2"/>
          <w:rFonts w:ascii="Times New Roman" w:eastAsiaTheme="minorHAnsi" w:hAnsi="Times New Roman" w:cs="Times New Roman" w:hint="default"/>
          <w:color w:val="auto"/>
          <w:sz w:val="24"/>
          <w:szCs w:val="24"/>
          <w:lang w:eastAsia="en-US" w:bidi="ar-SA"/>
        </w:rPr>
      </w:pPr>
      <w:r w:rsidRPr="002C71B8">
        <w:rPr>
          <w:rStyle w:val="Bodytext2"/>
          <w:rFonts w:ascii="Times New Roman" w:eastAsiaTheme="minorHAnsi" w:hAnsi="Times New Roman" w:cs="Times New Roman" w:hint="default"/>
          <w:color w:val="auto"/>
          <w:sz w:val="24"/>
          <w:szCs w:val="24"/>
          <w:lang w:eastAsia="en-US" w:bidi="ar-SA"/>
        </w:rPr>
        <w:tab/>
      </w:r>
    </w:p>
    <w:p w14:paraId="0768DA13" w14:textId="77777777" w:rsidR="00853386" w:rsidRPr="002C71B8" w:rsidRDefault="00853386" w:rsidP="00853386">
      <w:pPr>
        <w:pStyle w:val="ListParagraph"/>
        <w:numPr>
          <w:ilvl w:val="0"/>
          <w:numId w:val="1"/>
        </w:numPr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</w:pPr>
      <w:r w:rsidRPr="002C71B8">
        <w:rPr>
          <w:rStyle w:val="Bodytext2Bold"/>
          <w:rFonts w:ascii="Times New Roman" w:hAnsi="Times New Roman" w:cs="Times New Roman" w:hint="default"/>
          <w:sz w:val="24"/>
          <w:szCs w:val="24"/>
        </w:rPr>
        <w:t>Obilježavanje značajnih događaja</w:t>
      </w:r>
    </w:p>
    <w:p w14:paraId="5C82BFA7" w14:textId="77777777" w:rsidR="00853386" w:rsidRPr="002C71B8" w:rsidRDefault="00853386" w:rsidP="00853386">
      <w:pPr>
        <w:pStyle w:val="ListParagraph"/>
        <w:numPr>
          <w:ilvl w:val="1"/>
          <w:numId w:val="1"/>
        </w:numPr>
        <w:rPr>
          <w:rStyle w:val="Bodytext2Bold"/>
          <w:rFonts w:ascii="Times New Roman" w:hAnsi="Times New Roman" w:cs="Times New Roman" w:hint="default"/>
          <w:b w:val="0"/>
          <w:sz w:val="24"/>
          <w:szCs w:val="24"/>
        </w:rPr>
      </w:pPr>
      <w:r w:rsidRPr="002C71B8">
        <w:rPr>
          <w:rStyle w:val="Bodytext2Bold"/>
          <w:rFonts w:ascii="Times New Roman" w:hAnsi="Times New Roman" w:cs="Times New Roman" w:hint="default"/>
          <w:b w:val="0"/>
          <w:sz w:val="24"/>
          <w:szCs w:val="24"/>
        </w:rPr>
        <w:t>Dana osnivanja Udruge 106. brigade ZNG RH</w:t>
      </w:r>
      <w:r w:rsidR="00F729FB" w:rsidRPr="002C71B8">
        <w:rPr>
          <w:rStyle w:val="Bodytext2Bold"/>
          <w:rFonts w:ascii="Times New Roman" w:hAnsi="Times New Roman" w:cs="Times New Roman" w:hint="default"/>
          <w:b w:val="0"/>
          <w:sz w:val="24"/>
          <w:szCs w:val="24"/>
        </w:rPr>
        <w:t>.</w:t>
      </w:r>
    </w:p>
    <w:p w14:paraId="1EFF3EB7" w14:textId="77777777" w:rsidR="00853386" w:rsidRPr="002C71B8" w:rsidRDefault="00853386" w:rsidP="00853386">
      <w:pPr>
        <w:pStyle w:val="ListParagraph"/>
        <w:numPr>
          <w:ilvl w:val="1"/>
          <w:numId w:val="1"/>
        </w:numPr>
        <w:rPr>
          <w:rStyle w:val="Bodytext2"/>
          <w:rFonts w:ascii="Times New Roman" w:eastAsiaTheme="minorHAnsi" w:hAnsi="Times New Roman" w:cs="Times New Roman" w:hint="default"/>
          <w:color w:val="auto"/>
          <w:sz w:val="24"/>
          <w:szCs w:val="24"/>
          <w:lang w:eastAsia="en-US" w:bidi="ar-SA"/>
        </w:rPr>
      </w:pPr>
      <w:r w:rsidRPr="002C71B8">
        <w:rPr>
          <w:rStyle w:val="Bodytext2"/>
          <w:rFonts w:ascii="Times New Roman" w:hAnsi="Times New Roman" w:cs="Times New Roman" w:hint="default"/>
          <w:sz w:val="24"/>
          <w:szCs w:val="24"/>
        </w:rPr>
        <w:t>Dana državnosti</w:t>
      </w:r>
      <w:r w:rsidR="00F729FB" w:rsidRPr="002C71B8">
        <w:rPr>
          <w:rStyle w:val="Bodytext2"/>
          <w:rFonts w:ascii="Times New Roman" w:hAnsi="Times New Roman" w:cs="Times New Roman" w:hint="default"/>
          <w:sz w:val="24"/>
          <w:szCs w:val="24"/>
        </w:rPr>
        <w:t>.</w:t>
      </w:r>
    </w:p>
    <w:p w14:paraId="4115AC2D" w14:textId="77777777" w:rsidR="00522144" w:rsidRPr="002C71B8" w:rsidRDefault="00853386" w:rsidP="00F729FB">
      <w:pPr>
        <w:pStyle w:val="ListParagraph"/>
        <w:numPr>
          <w:ilvl w:val="1"/>
          <w:numId w:val="1"/>
        </w:numPr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</w:pPr>
      <w:r w:rsidRPr="002C71B8"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  <w:t>Dana 106. brigade ZNG RH, Dan hrvatskog dragovoljca, Dan hrvatskih branitelja</w:t>
      </w:r>
      <w:r w:rsidR="00F729FB" w:rsidRPr="002C71B8"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  <w:t xml:space="preserve"> </w:t>
      </w:r>
      <w:r w:rsidR="00522144" w:rsidRPr="002C71B8"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  <w:t>OBŽ.</w:t>
      </w:r>
    </w:p>
    <w:p w14:paraId="777B0EF0" w14:textId="77777777" w:rsidR="00853386" w:rsidRPr="002C71B8" w:rsidRDefault="00853386" w:rsidP="00522144">
      <w:pPr>
        <w:pStyle w:val="ListParagraph"/>
        <w:numPr>
          <w:ilvl w:val="1"/>
          <w:numId w:val="1"/>
        </w:numPr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</w:pPr>
      <w:r w:rsidRPr="002C71B8"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  <w:t xml:space="preserve"> </w:t>
      </w:r>
      <w:r w:rsidR="00522144" w:rsidRPr="002C71B8"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  <w:t>Dana pobjede i domovinske zahvalnosti, Dana hrvatskih branitelja.</w:t>
      </w:r>
    </w:p>
    <w:p w14:paraId="46F91029" w14:textId="77777777" w:rsidR="00522144" w:rsidRPr="002C71B8" w:rsidRDefault="00522144" w:rsidP="00522144">
      <w:pPr>
        <w:pStyle w:val="ListParagraph"/>
        <w:numPr>
          <w:ilvl w:val="1"/>
          <w:numId w:val="1"/>
        </w:numPr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</w:pPr>
      <w:r w:rsidRPr="002C71B8"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  <w:t>Dana oslobađanja vojarni u Osijeku</w:t>
      </w:r>
      <w:r w:rsidR="00F729FB" w:rsidRPr="002C71B8"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  <w:t>.</w:t>
      </w:r>
    </w:p>
    <w:p w14:paraId="5BEDE237" w14:textId="77777777" w:rsidR="00522144" w:rsidRPr="002C71B8" w:rsidRDefault="00522144" w:rsidP="00522144">
      <w:pPr>
        <w:pStyle w:val="ListParagraph"/>
        <w:numPr>
          <w:ilvl w:val="1"/>
          <w:numId w:val="1"/>
        </w:numPr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</w:pPr>
      <w:r w:rsidRPr="002C71B8"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  <w:t>Komemoracija za 26 pripadnika 15. Husarske pukovnije</w:t>
      </w:r>
      <w:r w:rsidR="00F729FB" w:rsidRPr="002C71B8"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  <w:t>.</w:t>
      </w:r>
    </w:p>
    <w:p w14:paraId="500C3258" w14:textId="77777777" w:rsidR="00522144" w:rsidRPr="002C71B8" w:rsidRDefault="00522144" w:rsidP="00522144">
      <w:pPr>
        <w:pStyle w:val="ListParagraph"/>
        <w:numPr>
          <w:ilvl w:val="1"/>
          <w:numId w:val="1"/>
        </w:numPr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</w:pPr>
      <w:r w:rsidRPr="002C71B8"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  <w:t>Dana sjećanja na žrtvu Vukovara</w:t>
      </w:r>
      <w:r w:rsidR="00F729FB" w:rsidRPr="002C71B8"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  <w:t>.</w:t>
      </w:r>
    </w:p>
    <w:p w14:paraId="7EF4360D" w14:textId="77777777" w:rsidR="00522144" w:rsidRPr="002C71B8" w:rsidRDefault="00522144" w:rsidP="00522144">
      <w:pPr>
        <w:pStyle w:val="ListParagraph"/>
        <w:numPr>
          <w:ilvl w:val="1"/>
          <w:numId w:val="1"/>
        </w:numPr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</w:pPr>
      <w:r w:rsidRPr="002C71B8"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  <w:t>Dana obrane grada Osijeka</w:t>
      </w:r>
      <w:r w:rsidR="00F729FB" w:rsidRPr="002C71B8"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  <w:t>.</w:t>
      </w:r>
    </w:p>
    <w:p w14:paraId="79CA99FD" w14:textId="77777777" w:rsidR="00F729FB" w:rsidRPr="002C71B8" w:rsidRDefault="00522144" w:rsidP="00F729FB">
      <w:pPr>
        <w:pStyle w:val="ListParagraph"/>
        <w:numPr>
          <w:ilvl w:val="1"/>
          <w:numId w:val="1"/>
        </w:numPr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</w:pPr>
      <w:r w:rsidRPr="002C71B8"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  <w:t>Spomen na smrtno stra</w:t>
      </w:r>
      <w:r w:rsidR="006151E9" w:rsidRPr="002C71B8"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  <w:t>dale i nestale pripadnike 106. b</w:t>
      </w:r>
      <w:r w:rsidRPr="002C71B8"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  <w:t>rigade ZNG RH</w:t>
      </w:r>
      <w:r w:rsidR="00F729FB" w:rsidRPr="002C71B8"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  <w:t>.</w:t>
      </w:r>
    </w:p>
    <w:p w14:paraId="6C82761E" w14:textId="79D7D0CC" w:rsidR="00F729FB" w:rsidRPr="002C71B8" w:rsidRDefault="002C71B8" w:rsidP="00F729FB">
      <w:pPr>
        <w:pStyle w:val="ListParagraph"/>
        <w:numPr>
          <w:ilvl w:val="1"/>
          <w:numId w:val="1"/>
        </w:numPr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</w:pPr>
      <w:r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  <w:t xml:space="preserve"> </w:t>
      </w:r>
      <w:r w:rsidR="00522144" w:rsidRPr="002C71B8"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  <w:t>Sudjelovanje s KUBIS OBŽ i Odjelom za branitelje grada na</w:t>
      </w:r>
      <w:r w:rsidR="00F729FB" w:rsidRPr="002C71B8"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  <w:t xml:space="preserve"> </w:t>
      </w:r>
    </w:p>
    <w:p w14:paraId="63FA5CCD" w14:textId="77777777" w:rsidR="00F729FB" w:rsidRPr="002C71B8" w:rsidRDefault="00F729FB" w:rsidP="00F729FB">
      <w:pPr>
        <w:pStyle w:val="ListParagraph"/>
        <w:ind w:left="1911"/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</w:pPr>
      <w:r w:rsidRPr="002C71B8"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  <w:t xml:space="preserve">    komemoracijama prema njihovom protokolu i pozivu. </w:t>
      </w:r>
    </w:p>
    <w:p w14:paraId="16C700B6" w14:textId="77777777" w:rsidR="00F729FB" w:rsidRPr="002C71B8" w:rsidRDefault="00F729FB" w:rsidP="00F729FB">
      <w:pPr>
        <w:pStyle w:val="ListParagraph"/>
        <w:ind w:left="1911"/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</w:pPr>
    </w:p>
    <w:p w14:paraId="6B731098" w14:textId="77777777" w:rsidR="00522144" w:rsidRPr="002C71B8" w:rsidRDefault="00F729FB" w:rsidP="00F729FB">
      <w:pPr>
        <w:pStyle w:val="ListParagraph"/>
        <w:numPr>
          <w:ilvl w:val="0"/>
          <w:numId w:val="1"/>
        </w:numPr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</w:pPr>
      <w:r w:rsidRPr="002C71B8">
        <w:rPr>
          <w:rStyle w:val="Bodytext2Bold"/>
          <w:rFonts w:ascii="Times New Roman" w:hAnsi="Times New Roman" w:cs="Times New Roman" w:hint="default"/>
          <w:sz w:val="24"/>
          <w:szCs w:val="24"/>
        </w:rPr>
        <w:t>Apliciranje - Javni pozivi za financiranje programa i projekata udruga</w:t>
      </w:r>
    </w:p>
    <w:p w14:paraId="38508630" w14:textId="77777777" w:rsidR="00F729FB" w:rsidRPr="002C71B8" w:rsidRDefault="00F729FB" w:rsidP="00F729FB">
      <w:pPr>
        <w:pStyle w:val="ListParagraph"/>
        <w:numPr>
          <w:ilvl w:val="1"/>
          <w:numId w:val="1"/>
        </w:numPr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</w:pPr>
      <w:r w:rsidRPr="002C71B8"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  <w:t>Ministarstvo hrvatskih branitelja</w:t>
      </w:r>
    </w:p>
    <w:p w14:paraId="0438B9BB" w14:textId="77777777" w:rsidR="00F729FB" w:rsidRPr="002C71B8" w:rsidRDefault="00F729FB" w:rsidP="0047368E">
      <w:pPr>
        <w:pStyle w:val="NoSpacing"/>
        <w:ind w:left="1911"/>
        <w:jc w:val="both"/>
        <w:rPr>
          <w:rStyle w:val="Bodytext2"/>
          <w:rFonts w:ascii="Times New Roman" w:hAnsi="Times New Roman" w:cs="Times New Roman" w:hint="default"/>
          <w:sz w:val="24"/>
          <w:szCs w:val="24"/>
        </w:rPr>
      </w:pPr>
      <w:r w:rsidRPr="002C71B8">
        <w:rPr>
          <w:rStyle w:val="Bodytext2"/>
          <w:rFonts w:ascii="Times New Roman" w:hAnsi="Times New Roman" w:cs="Times New Roman" w:hint="default"/>
          <w:sz w:val="24"/>
          <w:szCs w:val="24"/>
        </w:rPr>
        <w:t>Promicanje vrijednosti Domovinskog rata</w:t>
      </w:r>
      <w:r w:rsidR="0047368E" w:rsidRPr="002C71B8">
        <w:rPr>
          <w:rStyle w:val="Bodytext2"/>
          <w:rFonts w:ascii="Times New Roman" w:hAnsi="Times New Roman" w:cs="Times New Roman" w:hint="default"/>
          <w:sz w:val="24"/>
          <w:szCs w:val="24"/>
        </w:rPr>
        <w:t>,</w:t>
      </w:r>
      <w:r w:rsidRPr="002C71B8">
        <w:rPr>
          <w:rStyle w:val="Bodytext2"/>
          <w:rFonts w:ascii="Times New Roman" w:hAnsi="Times New Roman" w:cs="Times New Roman" w:hint="default"/>
          <w:sz w:val="24"/>
          <w:szCs w:val="24"/>
        </w:rPr>
        <w:t xml:space="preserve"> </w:t>
      </w:r>
      <w:r w:rsidRPr="002C71B8">
        <w:rPr>
          <w:rStyle w:val="Bodytext29pt"/>
          <w:rFonts w:ascii="Times New Roman" w:hAnsi="Times New Roman" w:cs="Times New Roman" w:hint="default"/>
          <w:sz w:val="24"/>
          <w:szCs w:val="24"/>
        </w:rPr>
        <w:t xml:space="preserve"> </w:t>
      </w:r>
      <w:r w:rsidRPr="002C71B8">
        <w:rPr>
          <w:rStyle w:val="Bodytext2"/>
          <w:rFonts w:ascii="Times New Roman" w:hAnsi="Times New Roman" w:cs="Times New Roman" w:hint="default"/>
          <w:sz w:val="24"/>
          <w:szCs w:val="24"/>
        </w:rPr>
        <w:t>Psihološko i socijalno osnaživanje te podizanje kvalitete življenja hrvatskih branitelja, hrvatskih branitelja s invaliditetom, HRVI, stradalnika i članova obitelji smrtno stradaloga i nestaloga hrvatskog</w:t>
      </w:r>
      <w:r w:rsidR="0047368E" w:rsidRPr="002C71B8">
        <w:rPr>
          <w:rStyle w:val="Bodytext2"/>
          <w:rFonts w:ascii="Times New Roman" w:hAnsi="Times New Roman" w:cs="Times New Roman" w:hint="default"/>
          <w:sz w:val="24"/>
          <w:szCs w:val="24"/>
        </w:rPr>
        <w:t xml:space="preserve"> branitelja iz Domovinskog rata, Obilježavanje obljetnica, Izgradnja spomen obilježja i ostalo</w:t>
      </w:r>
    </w:p>
    <w:p w14:paraId="0F39E9B1" w14:textId="77777777" w:rsidR="0047368E" w:rsidRPr="002C71B8" w:rsidRDefault="0047368E" w:rsidP="0047368E">
      <w:pPr>
        <w:pStyle w:val="NoSpacing"/>
        <w:numPr>
          <w:ilvl w:val="1"/>
          <w:numId w:val="1"/>
        </w:numPr>
        <w:jc w:val="both"/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</w:pPr>
      <w:r w:rsidRPr="002C71B8"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  <w:t>Osječko-baranjska županija</w:t>
      </w:r>
    </w:p>
    <w:p w14:paraId="3BC6EBF7" w14:textId="77777777" w:rsidR="0047368E" w:rsidRPr="002C71B8" w:rsidRDefault="0047368E" w:rsidP="0047368E">
      <w:pPr>
        <w:pStyle w:val="NoSpacing"/>
        <w:numPr>
          <w:ilvl w:val="1"/>
          <w:numId w:val="1"/>
        </w:numPr>
        <w:jc w:val="both"/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</w:pPr>
      <w:r w:rsidRPr="002C71B8"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  <w:t>Grad Osijek</w:t>
      </w:r>
    </w:p>
    <w:p w14:paraId="59573334" w14:textId="77777777" w:rsidR="0047368E" w:rsidRPr="002C71B8" w:rsidRDefault="0047368E" w:rsidP="0047368E">
      <w:pPr>
        <w:pStyle w:val="NoSpacing"/>
        <w:numPr>
          <w:ilvl w:val="1"/>
          <w:numId w:val="1"/>
        </w:numPr>
        <w:jc w:val="both"/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</w:pPr>
      <w:r w:rsidRPr="002C71B8"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  <w:t>Nacionalna zaklada za razvoj civilnog društva</w:t>
      </w:r>
    </w:p>
    <w:p w14:paraId="01542EE1" w14:textId="77777777" w:rsidR="0047368E" w:rsidRPr="002C71B8" w:rsidRDefault="0047368E" w:rsidP="00ED4C58">
      <w:pPr>
        <w:pStyle w:val="NoSpacing"/>
        <w:numPr>
          <w:ilvl w:val="1"/>
          <w:numId w:val="1"/>
        </w:numPr>
        <w:jc w:val="both"/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</w:pPr>
      <w:r w:rsidRPr="002C71B8"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  <w:t>INA</w:t>
      </w:r>
      <w:r w:rsidR="00ED4C58" w:rsidRPr="002C71B8"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  <w:t>,</w:t>
      </w:r>
      <w:r w:rsidRPr="002C71B8"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  <w:t>HEP</w:t>
      </w:r>
      <w:r w:rsidR="00ED4C58" w:rsidRPr="002C71B8"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  <w:t>, banke, privredni subjekti.</w:t>
      </w:r>
    </w:p>
    <w:p w14:paraId="1597312D" w14:textId="77777777" w:rsidR="001D68ED" w:rsidRPr="002C71B8" w:rsidRDefault="001D68ED" w:rsidP="001D68ED">
      <w:pPr>
        <w:pStyle w:val="NoSpacing"/>
        <w:ind w:left="1911"/>
        <w:jc w:val="both"/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</w:pPr>
    </w:p>
    <w:p w14:paraId="6446511B" w14:textId="77777777" w:rsidR="001D68ED" w:rsidRPr="002C71B8" w:rsidRDefault="001D68ED" w:rsidP="001D68ED">
      <w:pPr>
        <w:pStyle w:val="NoSpacing"/>
        <w:ind w:left="1911"/>
        <w:jc w:val="both"/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</w:pPr>
    </w:p>
    <w:p w14:paraId="78A26244" w14:textId="77777777" w:rsidR="0047368E" w:rsidRPr="002C71B8" w:rsidRDefault="0047368E" w:rsidP="0047368E">
      <w:pPr>
        <w:pStyle w:val="NoSpacing"/>
        <w:numPr>
          <w:ilvl w:val="0"/>
          <w:numId w:val="1"/>
        </w:numPr>
        <w:jc w:val="both"/>
        <w:rPr>
          <w:rStyle w:val="Bodytext2Bold"/>
          <w:rFonts w:ascii="Times New Roman" w:eastAsiaTheme="minorHAnsi" w:hAnsi="Times New Roman" w:cs="Times New Roman" w:hint="default"/>
          <w:bCs w:val="0"/>
          <w:color w:val="auto"/>
          <w:sz w:val="24"/>
          <w:szCs w:val="24"/>
          <w:lang w:eastAsia="en-US" w:bidi="ar-SA"/>
        </w:rPr>
      </w:pPr>
      <w:r w:rsidRPr="002C71B8">
        <w:rPr>
          <w:rStyle w:val="Bodytext2Bold"/>
          <w:rFonts w:ascii="Times New Roman" w:eastAsiaTheme="minorHAnsi" w:hAnsi="Times New Roman" w:cs="Times New Roman" w:hint="default"/>
          <w:bCs w:val="0"/>
          <w:color w:val="auto"/>
          <w:sz w:val="24"/>
          <w:szCs w:val="24"/>
          <w:lang w:eastAsia="en-US" w:bidi="ar-SA"/>
        </w:rPr>
        <w:t>Projekti</w:t>
      </w:r>
    </w:p>
    <w:p w14:paraId="08A0D0FA" w14:textId="77777777" w:rsidR="003457A6" w:rsidRPr="002C71B8" w:rsidRDefault="00774D4B" w:rsidP="00774D4B">
      <w:pPr>
        <w:pStyle w:val="NoSpacing"/>
        <w:numPr>
          <w:ilvl w:val="1"/>
          <w:numId w:val="1"/>
        </w:numPr>
        <w:jc w:val="both"/>
        <w:rPr>
          <w:rStyle w:val="Bodytext2"/>
          <w:rFonts w:ascii="Times New Roman" w:eastAsiaTheme="minorHAnsi" w:hAnsi="Times New Roman" w:cs="Times New Roman" w:hint="default"/>
          <w:b/>
          <w:color w:val="auto"/>
          <w:sz w:val="24"/>
          <w:szCs w:val="24"/>
          <w:lang w:eastAsia="en-US" w:bidi="ar-SA"/>
        </w:rPr>
      </w:pPr>
      <w:r w:rsidRPr="002C71B8">
        <w:rPr>
          <w:rStyle w:val="Bodytext2"/>
          <w:rFonts w:ascii="Times New Roman" w:hAnsi="Times New Roman" w:cs="Times New Roman" w:hint="default"/>
          <w:sz w:val="24"/>
          <w:szCs w:val="24"/>
        </w:rPr>
        <w:t xml:space="preserve">Spomen park „Rosinjača“- </w:t>
      </w:r>
      <w:r w:rsidRPr="002C71B8">
        <w:rPr>
          <w:rStyle w:val="Bodytext2"/>
          <w:rFonts w:ascii="Times New Roman" w:hAnsi="Times New Roman" w:cs="Times New Roman" w:hint="default"/>
          <w:b/>
          <w:sz w:val="24"/>
          <w:szCs w:val="24"/>
        </w:rPr>
        <w:t>nastavak projekta</w:t>
      </w:r>
      <w:r w:rsidR="006151E9" w:rsidRPr="002C71B8">
        <w:rPr>
          <w:rStyle w:val="Bodytext2"/>
          <w:rFonts w:ascii="Times New Roman" w:hAnsi="Times New Roman" w:cs="Times New Roman" w:hint="default"/>
          <w:sz w:val="24"/>
          <w:szCs w:val="24"/>
        </w:rPr>
        <w:t xml:space="preserve"> sredstva odobrena do 30</w:t>
      </w:r>
      <w:r w:rsidRPr="002C71B8">
        <w:rPr>
          <w:rStyle w:val="Bodytext2"/>
          <w:rFonts w:ascii="Times New Roman" w:hAnsi="Times New Roman" w:cs="Times New Roman" w:hint="default"/>
          <w:sz w:val="24"/>
          <w:szCs w:val="24"/>
        </w:rPr>
        <w:t xml:space="preserve">. </w:t>
      </w:r>
      <w:r w:rsidR="006151E9" w:rsidRPr="002C71B8">
        <w:rPr>
          <w:rStyle w:val="Bodytext2"/>
          <w:rFonts w:ascii="Times New Roman" w:hAnsi="Times New Roman" w:cs="Times New Roman" w:hint="default"/>
          <w:sz w:val="24"/>
          <w:szCs w:val="24"/>
        </w:rPr>
        <w:t>11</w:t>
      </w:r>
      <w:r w:rsidRPr="002C71B8">
        <w:rPr>
          <w:rStyle w:val="Bodytext2"/>
          <w:rFonts w:ascii="Times New Roman" w:hAnsi="Times New Roman" w:cs="Times New Roman" w:hint="default"/>
          <w:sz w:val="24"/>
          <w:szCs w:val="24"/>
        </w:rPr>
        <w:t xml:space="preserve">. </w:t>
      </w:r>
      <w:r w:rsidRPr="002C71B8">
        <w:rPr>
          <w:rStyle w:val="Bodytext2"/>
          <w:rFonts w:ascii="Times New Roman" w:eastAsiaTheme="minorHAnsi" w:hAnsi="Times New Roman" w:cs="Times New Roman" w:hint="default"/>
          <w:color w:val="auto"/>
          <w:sz w:val="24"/>
          <w:szCs w:val="24"/>
          <w:lang w:eastAsia="en-US" w:bidi="ar-SA"/>
        </w:rPr>
        <w:t>21.</w:t>
      </w:r>
      <w:r w:rsidRPr="002C71B8">
        <w:rPr>
          <w:rStyle w:val="Bodytext2"/>
          <w:rFonts w:ascii="Times New Roman" w:eastAsiaTheme="minorHAnsi" w:hAnsi="Times New Roman" w:cs="Times New Roman" w:hint="default"/>
          <w:b/>
          <w:color w:val="auto"/>
          <w:sz w:val="24"/>
          <w:szCs w:val="24"/>
          <w:lang w:eastAsia="en-US" w:bidi="ar-SA"/>
        </w:rPr>
        <w:t xml:space="preserve"> </w:t>
      </w:r>
      <w:r w:rsidRPr="002C71B8">
        <w:rPr>
          <w:rStyle w:val="Bodytext2"/>
          <w:rFonts w:ascii="Times New Roman" w:hAnsi="Times New Roman" w:cs="Times New Roman" w:hint="default"/>
          <w:sz w:val="24"/>
          <w:szCs w:val="24"/>
        </w:rPr>
        <w:t>sukladno ugovoru Ministarstva hrvatskih branitelja</w:t>
      </w:r>
      <w:r w:rsidRPr="002C71B8">
        <w:rPr>
          <w:rFonts w:ascii="Times New Roman" w:hAnsi="Times New Roman" w:cs="Times New Roman"/>
          <w:sz w:val="24"/>
          <w:szCs w:val="24"/>
        </w:rPr>
        <w:t xml:space="preserve"> </w:t>
      </w:r>
      <w:r w:rsidRPr="002C71B8">
        <w:rPr>
          <w:rStyle w:val="Bodytext2"/>
          <w:rFonts w:ascii="Times New Roman" w:hAnsi="Times New Roman" w:cs="Times New Roman" w:hint="default"/>
          <w:sz w:val="24"/>
          <w:szCs w:val="24"/>
        </w:rPr>
        <w:t xml:space="preserve">postupak Javne nabave - Idejno rješenje uređenje prilaznog puta i obilježavanje mjesta stradavanja </w:t>
      </w:r>
      <w:r w:rsidRPr="002C71B8">
        <w:rPr>
          <w:rStyle w:val="Bodytext2Bold"/>
          <w:rFonts w:ascii="Times New Roman" w:hAnsi="Times New Roman" w:cs="Times New Roman" w:hint="default"/>
          <w:sz w:val="24"/>
          <w:szCs w:val="24"/>
        </w:rPr>
        <w:t xml:space="preserve">16. pripadnika </w:t>
      </w:r>
      <w:r w:rsidRPr="002C71B8">
        <w:rPr>
          <w:rStyle w:val="Bodytext2"/>
          <w:rFonts w:ascii="Times New Roman" w:hAnsi="Times New Roman" w:cs="Times New Roman" w:hint="default"/>
          <w:sz w:val="24"/>
          <w:szCs w:val="24"/>
        </w:rPr>
        <w:t>106. brigade ZNG RH. Ukoliko se sredstva utroše do raspisivanja natječaja, treba aplicirati na natječaj.</w:t>
      </w:r>
    </w:p>
    <w:p w14:paraId="1C7DCD7B" w14:textId="77777777" w:rsidR="00416D4D" w:rsidRPr="002C71B8" w:rsidRDefault="00416D4D" w:rsidP="00416D4D">
      <w:pPr>
        <w:pStyle w:val="NoSpacing"/>
        <w:ind w:left="1911"/>
        <w:jc w:val="both"/>
        <w:rPr>
          <w:rStyle w:val="Bodytext2"/>
          <w:rFonts w:ascii="Times New Roman" w:eastAsiaTheme="minorHAnsi" w:hAnsi="Times New Roman" w:cs="Times New Roman" w:hint="default"/>
          <w:b/>
          <w:color w:val="auto"/>
          <w:sz w:val="24"/>
          <w:szCs w:val="24"/>
          <w:lang w:eastAsia="en-US" w:bidi="ar-SA"/>
        </w:rPr>
      </w:pPr>
    </w:p>
    <w:p w14:paraId="2140A62D" w14:textId="77777777" w:rsidR="00774D4B" w:rsidRPr="002C71B8" w:rsidRDefault="00416D4D" w:rsidP="00774D4B">
      <w:pPr>
        <w:pStyle w:val="NoSpacing"/>
        <w:numPr>
          <w:ilvl w:val="1"/>
          <w:numId w:val="1"/>
        </w:numPr>
        <w:jc w:val="both"/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</w:pPr>
      <w:r w:rsidRPr="002C71B8">
        <w:rPr>
          <w:rStyle w:val="Bodytext2Bold"/>
          <w:rFonts w:ascii="Times New Roman" w:hAnsi="Times New Roman" w:cs="Times New Roman" w:hint="default"/>
          <w:b w:val="0"/>
          <w:sz w:val="24"/>
          <w:szCs w:val="24"/>
        </w:rPr>
        <w:t xml:space="preserve">Nastavak rada na dokumentarnom filmu o 106. brigadi ZNG RH „Osijek - heroji </w:t>
      </w:r>
      <w:r w:rsidR="006151E9" w:rsidRPr="002C71B8">
        <w:rPr>
          <w:rStyle w:val="Bodytext2Bold"/>
          <w:rFonts w:ascii="Times New Roman" w:hAnsi="Times New Roman" w:cs="Times New Roman" w:hint="default"/>
          <w:b w:val="0"/>
          <w:sz w:val="24"/>
          <w:szCs w:val="24"/>
        </w:rPr>
        <w:t xml:space="preserve">Domovinskog </w:t>
      </w:r>
      <w:r w:rsidRPr="002C71B8">
        <w:rPr>
          <w:rStyle w:val="Bodytext2Bold"/>
          <w:rFonts w:ascii="Times New Roman" w:hAnsi="Times New Roman" w:cs="Times New Roman" w:hint="default"/>
          <w:b w:val="0"/>
          <w:sz w:val="24"/>
          <w:szCs w:val="24"/>
        </w:rPr>
        <w:t>rata“ radni naziv</w:t>
      </w:r>
    </w:p>
    <w:p w14:paraId="4833D28E" w14:textId="77777777" w:rsidR="00416D4D" w:rsidRPr="002C71B8" w:rsidRDefault="00416D4D" w:rsidP="00774D4B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1B8">
        <w:rPr>
          <w:rStyle w:val="Bodytext2Bold"/>
          <w:rFonts w:ascii="Times New Roman" w:hAnsi="Times New Roman" w:cs="Times New Roman" w:hint="default"/>
          <w:b w:val="0"/>
          <w:sz w:val="24"/>
          <w:szCs w:val="24"/>
        </w:rPr>
        <w:t>Biblioteka Udruge 106. brigade ZNG RH - nastavak projekta i</w:t>
      </w:r>
      <w:r w:rsidR="00152B72" w:rsidRPr="002C71B8">
        <w:rPr>
          <w:rStyle w:val="Bodytext2Bold"/>
          <w:rFonts w:ascii="Times New Roman" w:hAnsi="Times New Roman" w:cs="Times New Roman" w:hint="default"/>
          <w:b w:val="0"/>
          <w:sz w:val="24"/>
          <w:szCs w:val="24"/>
        </w:rPr>
        <w:t xml:space="preserve">zdavanjem knjige „106. brigada“ </w:t>
      </w:r>
      <w:r w:rsidRPr="002C71B8">
        <w:rPr>
          <w:rFonts w:ascii="Times New Roman" w:hAnsi="Times New Roman" w:cs="Times New Roman"/>
          <w:sz w:val="24"/>
          <w:szCs w:val="24"/>
        </w:rPr>
        <w:t>Knjige o cjelovitom ratnom putu 106. brigade ZNG (HV) u DR – radni naziv.</w:t>
      </w:r>
    </w:p>
    <w:p w14:paraId="072172FF" w14:textId="77777777" w:rsidR="00416D4D" w:rsidRPr="002C71B8" w:rsidRDefault="00152B72" w:rsidP="00774D4B">
      <w:pPr>
        <w:pStyle w:val="NoSpacing"/>
        <w:numPr>
          <w:ilvl w:val="1"/>
          <w:numId w:val="1"/>
        </w:numPr>
        <w:jc w:val="both"/>
        <w:rPr>
          <w:rStyle w:val="Bodytext2Bold"/>
          <w:rFonts w:ascii="Times New Roman" w:eastAsiaTheme="minorHAnsi" w:hAnsi="Times New Roman" w:cs="Times New Roman" w:hint="default"/>
          <w:bCs w:val="0"/>
          <w:color w:val="auto"/>
          <w:sz w:val="24"/>
          <w:szCs w:val="24"/>
          <w:lang w:eastAsia="en-US" w:bidi="ar-SA"/>
        </w:rPr>
      </w:pPr>
      <w:r w:rsidRPr="002C71B8">
        <w:rPr>
          <w:rStyle w:val="Bodytext2Bold"/>
          <w:rFonts w:ascii="Times New Roman" w:hAnsi="Times New Roman" w:cs="Times New Roman" w:hint="default"/>
          <w:sz w:val="24"/>
          <w:szCs w:val="24"/>
        </w:rPr>
        <w:lastRenderedPageBreak/>
        <w:t>Svečano obilježavanje 31</w:t>
      </w:r>
      <w:r w:rsidR="00416D4D" w:rsidRPr="002C71B8">
        <w:rPr>
          <w:rStyle w:val="Bodytext2Bold"/>
          <w:rFonts w:ascii="Times New Roman" w:hAnsi="Times New Roman" w:cs="Times New Roman" w:hint="default"/>
          <w:sz w:val="24"/>
          <w:szCs w:val="24"/>
        </w:rPr>
        <w:t>. godišnjice osnutka 106. brigade ZNG RH</w:t>
      </w:r>
    </w:p>
    <w:p w14:paraId="29455936" w14:textId="77777777" w:rsidR="006151E9" w:rsidRPr="002C71B8" w:rsidRDefault="006151E9" w:rsidP="00774D4B">
      <w:pPr>
        <w:pStyle w:val="NoSpacing"/>
        <w:numPr>
          <w:ilvl w:val="1"/>
          <w:numId w:val="1"/>
        </w:numPr>
        <w:jc w:val="both"/>
        <w:rPr>
          <w:rStyle w:val="Bodytext2Bold"/>
          <w:rFonts w:ascii="Times New Roman" w:eastAsiaTheme="minorHAnsi" w:hAnsi="Times New Roman" w:cs="Times New Roman" w:hint="default"/>
          <w:bCs w:val="0"/>
          <w:color w:val="auto"/>
          <w:sz w:val="24"/>
          <w:szCs w:val="24"/>
          <w:lang w:eastAsia="en-US" w:bidi="ar-SA"/>
        </w:rPr>
      </w:pPr>
      <w:r w:rsidRPr="002C71B8">
        <w:rPr>
          <w:rStyle w:val="Bodytext2Bold"/>
          <w:rFonts w:ascii="Times New Roman" w:hAnsi="Times New Roman" w:cs="Times New Roman" w:hint="default"/>
          <w:sz w:val="24"/>
          <w:szCs w:val="24"/>
        </w:rPr>
        <w:t>Obilježavanje Dana obrane grada.</w:t>
      </w:r>
    </w:p>
    <w:p w14:paraId="647C2569" w14:textId="77777777" w:rsidR="001D68ED" w:rsidRPr="002C71B8" w:rsidRDefault="001D68ED" w:rsidP="001D68ED">
      <w:pPr>
        <w:pStyle w:val="NoSpacing"/>
        <w:ind w:left="1911"/>
        <w:jc w:val="both"/>
        <w:rPr>
          <w:rStyle w:val="Bodytext2Bold"/>
          <w:rFonts w:ascii="Times New Roman" w:eastAsiaTheme="minorHAnsi" w:hAnsi="Times New Roman" w:cs="Times New Roman" w:hint="default"/>
          <w:bCs w:val="0"/>
          <w:color w:val="auto"/>
          <w:sz w:val="24"/>
          <w:szCs w:val="24"/>
          <w:lang w:eastAsia="en-US" w:bidi="ar-SA"/>
        </w:rPr>
      </w:pPr>
    </w:p>
    <w:p w14:paraId="09B42136" w14:textId="77777777" w:rsidR="001D68ED" w:rsidRPr="002C71B8" w:rsidRDefault="001D68ED" w:rsidP="001D68ED">
      <w:pPr>
        <w:pStyle w:val="NoSpacing"/>
        <w:numPr>
          <w:ilvl w:val="0"/>
          <w:numId w:val="1"/>
        </w:numPr>
        <w:jc w:val="both"/>
        <w:rPr>
          <w:rStyle w:val="Bodytext2Bold"/>
          <w:rFonts w:ascii="Times New Roman" w:eastAsiaTheme="minorHAnsi" w:hAnsi="Times New Roman" w:cs="Times New Roman" w:hint="default"/>
          <w:bCs w:val="0"/>
          <w:color w:val="auto"/>
          <w:sz w:val="24"/>
          <w:szCs w:val="24"/>
          <w:lang w:eastAsia="en-US" w:bidi="ar-SA"/>
        </w:rPr>
      </w:pPr>
      <w:r w:rsidRPr="002C71B8">
        <w:rPr>
          <w:rStyle w:val="Bodytext2Bold"/>
          <w:rFonts w:ascii="Times New Roman" w:hAnsi="Times New Roman" w:cs="Times New Roman" w:hint="default"/>
          <w:sz w:val="24"/>
          <w:szCs w:val="24"/>
        </w:rPr>
        <w:t>Programi i težišne aktivnosti</w:t>
      </w:r>
    </w:p>
    <w:p w14:paraId="5E6AD5F4" w14:textId="77777777" w:rsidR="001D68ED" w:rsidRPr="002C71B8" w:rsidRDefault="001D68ED" w:rsidP="00C824F7">
      <w:pPr>
        <w:pStyle w:val="NoSpacing"/>
        <w:numPr>
          <w:ilvl w:val="1"/>
          <w:numId w:val="1"/>
        </w:numPr>
        <w:jc w:val="both"/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</w:pPr>
      <w:r w:rsidRPr="002C71B8"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  <w:t xml:space="preserve">Izrada stranice IN MEMORIAM na web stranici Udruge 106. brigade </w:t>
      </w:r>
      <w:hyperlink r:id="rId5" w:history="1">
        <w:r w:rsidR="00C824F7" w:rsidRPr="002C71B8">
          <w:rPr>
            <w:rStyle w:val="Hyperlink"/>
            <w:rFonts w:ascii="Times New Roman" w:hAnsi="Times New Roman" w:cs="Times New Roman"/>
            <w:sz w:val="24"/>
            <w:szCs w:val="24"/>
          </w:rPr>
          <w:t>https://udruga-106br.hr</w:t>
        </w:r>
      </w:hyperlink>
      <w:r w:rsidR="00C824F7" w:rsidRPr="002C71B8"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  <w:t xml:space="preserve"> </w:t>
      </w:r>
    </w:p>
    <w:p w14:paraId="439EDA77" w14:textId="77777777" w:rsidR="00C824F7" w:rsidRPr="002C71B8" w:rsidRDefault="00C824F7" w:rsidP="00C824F7">
      <w:pPr>
        <w:pStyle w:val="NoSpacing"/>
        <w:numPr>
          <w:ilvl w:val="1"/>
          <w:numId w:val="1"/>
        </w:numPr>
        <w:jc w:val="both"/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</w:pPr>
      <w:r w:rsidRPr="002C71B8">
        <w:rPr>
          <w:rStyle w:val="Bodytext2Bold"/>
          <w:rFonts w:ascii="Times New Roman" w:hAnsi="Times New Roman" w:cs="Times New Roman" w:hint="default"/>
          <w:b w:val="0"/>
          <w:sz w:val="24"/>
          <w:szCs w:val="24"/>
        </w:rPr>
        <w:t>Izrada Godišnjeg plana rada Ud</w:t>
      </w:r>
      <w:r w:rsidR="00152B72" w:rsidRPr="002C71B8">
        <w:rPr>
          <w:rStyle w:val="Bodytext2Bold"/>
          <w:rFonts w:ascii="Times New Roman" w:hAnsi="Times New Roman" w:cs="Times New Roman" w:hint="default"/>
          <w:b w:val="0"/>
          <w:sz w:val="24"/>
          <w:szCs w:val="24"/>
        </w:rPr>
        <w:t>ruge 106. brigade ZNG RH za 2023</w:t>
      </w:r>
      <w:r w:rsidRPr="002C71B8">
        <w:rPr>
          <w:rStyle w:val="Bodytext2Bold"/>
          <w:rFonts w:ascii="Times New Roman" w:hAnsi="Times New Roman" w:cs="Times New Roman" w:hint="default"/>
          <w:b w:val="0"/>
          <w:sz w:val="24"/>
          <w:szCs w:val="24"/>
        </w:rPr>
        <w:t>. godinu</w:t>
      </w:r>
    </w:p>
    <w:p w14:paraId="402FE57E" w14:textId="77777777" w:rsidR="00C824F7" w:rsidRPr="002C71B8" w:rsidRDefault="00C824F7" w:rsidP="00C824F7">
      <w:pPr>
        <w:pStyle w:val="NoSpacing"/>
        <w:numPr>
          <w:ilvl w:val="1"/>
          <w:numId w:val="1"/>
        </w:numPr>
        <w:jc w:val="both"/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</w:pPr>
      <w:r w:rsidRPr="002C71B8">
        <w:rPr>
          <w:rStyle w:val="Bodytext2Bold"/>
          <w:rFonts w:ascii="Times New Roman" w:hAnsi="Times New Roman" w:cs="Times New Roman" w:hint="default"/>
          <w:b w:val="0"/>
          <w:sz w:val="24"/>
          <w:szCs w:val="24"/>
        </w:rPr>
        <w:t>Izrada Financijskog plana Udr</w:t>
      </w:r>
      <w:r w:rsidR="00152B72" w:rsidRPr="002C71B8">
        <w:rPr>
          <w:rStyle w:val="Bodytext2Bold"/>
          <w:rFonts w:ascii="Times New Roman" w:hAnsi="Times New Roman" w:cs="Times New Roman" w:hint="default"/>
          <w:b w:val="0"/>
          <w:sz w:val="24"/>
          <w:szCs w:val="24"/>
        </w:rPr>
        <w:t>uge 106. brigade ZNG  RH za 2023</w:t>
      </w:r>
      <w:r w:rsidR="006213A5" w:rsidRPr="002C71B8">
        <w:rPr>
          <w:rStyle w:val="Bodytext2Bold"/>
          <w:rFonts w:ascii="Times New Roman" w:hAnsi="Times New Roman" w:cs="Times New Roman" w:hint="default"/>
          <w:b w:val="0"/>
          <w:sz w:val="24"/>
          <w:szCs w:val="24"/>
        </w:rPr>
        <w:t>. g</w:t>
      </w:r>
      <w:r w:rsidRPr="002C71B8">
        <w:rPr>
          <w:rStyle w:val="Bodytext2Bold"/>
          <w:rFonts w:ascii="Times New Roman" w:hAnsi="Times New Roman" w:cs="Times New Roman" w:hint="default"/>
          <w:b w:val="0"/>
          <w:sz w:val="24"/>
          <w:szCs w:val="24"/>
        </w:rPr>
        <w:t>odinu</w:t>
      </w:r>
    </w:p>
    <w:p w14:paraId="0883D996" w14:textId="77777777" w:rsidR="00C824F7" w:rsidRPr="002C71B8" w:rsidRDefault="00C824F7" w:rsidP="00C824F7">
      <w:pPr>
        <w:pStyle w:val="NoSpacing"/>
        <w:numPr>
          <w:ilvl w:val="1"/>
          <w:numId w:val="1"/>
        </w:numPr>
        <w:jc w:val="both"/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</w:pPr>
      <w:r w:rsidRPr="002C71B8">
        <w:rPr>
          <w:rStyle w:val="Bodytext2Bold"/>
          <w:rFonts w:ascii="Times New Roman" w:hAnsi="Times New Roman" w:cs="Times New Roman" w:hint="default"/>
          <w:b w:val="0"/>
          <w:sz w:val="24"/>
          <w:szCs w:val="24"/>
        </w:rPr>
        <w:t>Izrada Projekcije financijskog plana Udruge 106. bri</w:t>
      </w:r>
      <w:r w:rsidR="00152B72" w:rsidRPr="002C71B8">
        <w:rPr>
          <w:rStyle w:val="Bodytext2Bold"/>
          <w:rFonts w:ascii="Times New Roman" w:hAnsi="Times New Roman" w:cs="Times New Roman" w:hint="default"/>
          <w:b w:val="0"/>
          <w:sz w:val="24"/>
          <w:szCs w:val="24"/>
        </w:rPr>
        <w:t>gade ZNG RH za 2022. - 2024</w:t>
      </w:r>
      <w:r w:rsidRPr="002C71B8">
        <w:rPr>
          <w:rStyle w:val="Bodytext2Bold"/>
          <w:rFonts w:ascii="Times New Roman" w:hAnsi="Times New Roman" w:cs="Times New Roman" w:hint="default"/>
          <w:b w:val="0"/>
          <w:sz w:val="24"/>
          <w:szCs w:val="24"/>
        </w:rPr>
        <w:t>. godinu.</w:t>
      </w:r>
    </w:p>
    <w:p w14:paraId="453EF58E" w14:textId="77777777" w:rsidR="00C824F7" w:rsidRPr="002C71B8" w:rsidRDefault="00C824F7" w:rsidP="00C824F7">
      <w:pPr>
        <w:pStyle w:val="NoSpacing"/>
        <w:numPr>
          <w:ilvl w:val="1"/>
          <w:numId w:val="1"/>
        </w:numPr>
        <w:jc w:val="both"/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</w:pPr>
      <w:r w:rsidRPr="002C71B8">
        <w:rPr>
          <w:rStyle w:val="Bodytext2Bold"/>
          <w:rFonts w:ascii="Times New Roman" w:hAnsi="Times New Roman" w:cs="Times New Roman" w:hint="default"/>
          <w:b w:val="0"/>
          <w:sz w:val="24"/>
          <w:szCs w:val="24"/>
        </w:rPr>
        <w:t>Izrada Godišnje</w:t>
      </w:r>
      <w:r w:rsidR="00152B72" w:rsidRPr="002C71B8">
        <w:rPr>
          <w:rStyle w:val="Bodytext2Bold"/>
          <w:rFonts w:ascii="Times New Roman" w:hAnsi="Times New Roman" w:cs="Times New Roman" w:hint="default"/>
          <w:b w:val="0"/>
          <w:sz w:val="24"/>
          <w:szCs w:val="24"/>
        </w:rPr>
        <w:t>g izvješća o radu Udruge za 2022</w:t>
      </w:r>
      <w:r w:rsidRPr="002C71B8">
        <w:rPr>
          <w:rStyle w:val="Bodytext2Bold"/>
          <w:rFonts w:ascii="Times New Roman" w:hAnsi="Times New Roman" w:cs="Times New Roman" w:hint="default"/>
          <w:b w:val="0"/>
          <w:sz w:val="24"/>
          <w:szCs w:val="24"/>
        </w:rPr>
        <w:t>.  godinu.</w:t>
      </w:r>
    </w:p>
    <w:p w14:paraId="1B5F2CEB" w14:textId="77777777" w:rsidR="00C824F7" w:rsidRPr="002C71B8" w:rsidRDefault="00C824F7" w:rsidP="00C824F7">
      <w:pPr>
        <w:pStyle w:val="NoSpacing"/>
        <w:numPr>
          <w:ilvl w:val="1"/>
          <w:numId w:val="1"/>
        </w:numPr>
        <w:jc w:val="both"/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</w:pPr>
      <w:r w:rsidRPr="002C71B8">
        <w:rPr>
          <w:rStyle w:val="Bodytext2Bold"/>
          <w:rFonts w:ascii="Times New Roman" w:hAnsi="Times New Roman" w:cs="Times New Roman" w:hint="default"/>
          <w:b w:val="0"/>
          <w:sz w:val="24"/>
          <w:szCs w:val="24"/>
        </w:rPr>
        <w:t>Godišnji popis imovine</w:t>
      </w:r>
    </w:p>
    <w:p w14:paraId="2D4AEF2A" w14:textId="77777777" w:rsidR="00C824F7" w:rsidRPr="002C71B8" w:rsidRDefault="00C824F7" w:rsidP="00C824F7">
      <w:pPr>
        <w:pStyle w:val="NoSpacing"/>
        <w:numPr>
          <w:ilvl w:val="1"/>
          <w:numId w:val="1"/>
        </w:numPr>
        <w:jc w:val="both"/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</w:pPr>
      <w:r w:rsidRPr="002C71B8">
        <w:rPr>
          <w:rStyle w:val="Bodytext2Bold"/>
          <w:rFonts w:ascii="Times New Roman" w:hAnsi="Times New Roman" w:cs="Times New Roman" w:hint="default"/>
          <w:b w:val="0"/>
          <w:sz w:val="24"/>
          <w:szCs w:val="24"/>
        </w:rPr>
        <w:t>Izrada Financijskog izvješća Ud</w:t>
      </w:r>
      <w:r w:rsidR="00152B72" w:rsidRPr="002C71B8">
        <w:rPr>
          <w:rStyle w:val="Bodytext2Bold"/>
          <w:rFonts w:ascii="Times New Roman" w:hAnsi="Times New Roman" w:cs="Times New Roman" w:hint="default"/>
          <w:b w:val="0"/>
          <w:sz w:val="24"/>
          <w:szCs w:val="24"/>
        </w:rPr>
        <w:t>ruge 106. brigade ZNG RH za 2022</w:t>
      </w:r>
      <w:r w:rsidRPr="002C71B8">
        <w:rPr>
          <w:rStyle w:val="Bodytext2Bold"/>
          <w:rFonts w:ascii="Times New Roman" w:hAnsi="Times New Roman" w:cs="Times New Roman" w:hint="default"/>
          <w:b w:val="0"/>
          <w:sz w:val="24"/>
          <w:szCs w:val="24"/>
        </w:rPr>
        <w:t>. godinu</w:t>
      </w:r>
    </w:p>
    <w:p w14:paraId="2EC5F626" w14:textId="77777777" w:rsidR="00C824F7" w:rsidRPr="002C71B8" w:rsidRDefault="00C824F7" w:rsidP="00C824F7">
      <w:pPr>
        <w:pStyle w:val="NoSpacing"/>
        <w:numPr>
          <w:ilvl w:val="1"/>
          <w:numId w:val="1"/>
        </w:numPr>
        <w:jc w:val="both"/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</w:pPr>
      <w:r w:rsidRPr="002C71B8">
        <w:rPr>
          <w:rStyle w:val="Bodytext2Bold"/>
          <w:rFonts w:ascii="Times New Roman" w:hAnsi="Times New Roman" w:cs="Times New Roman" w:hint="default"/>
          <w:b w:val="0"/>
          <w:sz w:val="24"/>
          <w:szCs w:val="24"/>
        </w:rPr>
        <w:t>Redovna skupština Udruge 106. brigade ZNG RH</w:t>
      </w:r>
    </w:p>
    <w:p w14:paraId="7B80EC1D" w14:textId="77777777" w:rsidR="009514B8" w:rsidRPr="002C71B8" w:rsidRDefault="00C824F7" w:rsidP="009514B8">
      <w:pPr>
        <w:pStyle w:val="NoSpacing"/>
        <w:numPr>
          <w:ilvl w:val="1"/>
          <w:numId w:val="1"/>
        </w:numPr>
        <w:jc w:val="both"/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</w:pPr>
      <w:r w:rsidRPr="002C71B8">
        <w:rPr>
          <w:rStyle w:val="Bodytext2Bold"/>
          <w:rFonts w:ascii="Times New Roman" w:hAnsi="Times New Roman" w:cs="Times New Roman" w:hint="default"/>
          <w:b w:val="0"/>
          <w:sz w:val="24"/>
          <w:szCs w:val="24"/>
        </w:rPr>
        <w:t>Ažuriranje akata Udruge sukladno Statutu</w:t>
      </w:r>
    </w:p>
    <w:p w14:paraId="1BEF0C59" w14:textId="77777777" w:rsidR="009514B8" w:rsidRPr="002C71B8" w:rsidRDefault="00C824F7" w:rsidP="009514B8">
      <w:pPr>
        <w:pStyle w:val="NoSpacing"/>
        <w:numPr>
          <w:ilvl w:val="1"/>
          <w:numId w:val="1"/>
        </w:numPr>
        <w:jc w:val="both"/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</w:pPr>
      <w:r w:rsidRPr="002C71B8"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  <w:t xml:space="preserve">Izrada prijedloga Pravilnika o </w:t>
      </w:r>
      <w:r w:rsidR="009514B8" w:rsidRPr="002C71B8"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  <w:t>dodjeli Plakete u  povodu 5.12. Dana  obrane grada Osijeka.</w:t>
      </w:r>
    </w:p>
    <w:p w14:paraId="3CB976E4" w14:textId="77777777" w:rsidR="009514B8" w:rsidRPr="002C71B8" w:rsidRDefault="009514B8" w:rsidP="009514B8">
      <w:pPr>
        <w:pStyle w:val="NoSpacing"/>
        <w:numPr>
          <w:ilvl w:val="1"/>
          <w:numId w:val="1"/>
        </w:numPr>
        <w:jc w:val="both"/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</w:pPr>
      <w:r w:rsidRPr="002C71B8">
        <w:rPr>
          <w:rStyle w:val="Bodytext2Bold"/>
          <w:rFonts w:ascii="Times New Roman" w:hAnsi="Times New Roman" w:cs="Times New Roman" w:hint="default"/>
          <w:b w:val="0"/>
          <w:sz w:val="24"/>
          <w:szCs w:val="24"/>
        </w:rPr>
        <w:t>Pokretanje postupka za dodjelu odličja zaslužnim hrvatskim braniteljima Domovinskog rata</w:t>
      </w:r>
      <w:r w:rsidRPr="002C71B8"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  <w:t xml:space="preserve"> </w:t>
      </w:r>
    </w:p>
    <w:p w14:paraId="3212EA63" w14:textId="77777777" w:rsidR="00582DC3" w:rsidRPr="002C71B8" w:rsidRDefault="00582DC3" w:rsidP="009514B8">
      <w:pPr>
        <w:pStyle w:val="NoSpacing"/>
        <w:numPr>
          <w:ilvl w:val="1"/>
          <w:numId w:val="1"/>
        </w:numPr>
        <w:jc w:val="both"/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</w:pPr>
      <w:r w:rsidRPr="002C71B8">
        <w:rPr>
          <w:rStyle w:val="Bodytext2Bold"/>
          <w:rFonts w:ascii="Times New Roman" w:hAnsi="Times New Roman" w:cs="Times New Roman" w:hint="default"/>
          <w:b w:val="0"/>
          <w:sz w:val="24"/>
          <w:szCs w:val="24"/>
        </w:rPr>
        <w:t>Pokretanje postupka za dodjelu Zlatne plakete „Grb grada Osijeka</w:t>
      </w:r>
      <w:r w:rsidRPr="002C71B8">
        <w:rPr>
          <w:rStyle w:val="Bodytext2Bold"/>
          <w:rFonts w:ascii="Times New Roman" w:hAnsi="Times New Roman" w:cs="Times New Roman" w:hint="default"/>
          <w:sz w:val="24"/>
          <w:szCs w:val="24"/>
        </w:rPr>
        <w:t>“</w:t>
      </w:r>
    </w:p>
    <w:p w14:paraId="1AB69E7A" w14:textId="77777777" w:rsidR="00C824F7" w:rsidRPr="002C71B8" w:rsidRDefault="009514B8" w:rsidP="009514B8">
      <w:pPr>
        <w:pStyle w:val="NoSpacing"/>
        <w:numPr>
          <w:ilvl w:val="1"/>
          <w:numId w:val="1"/>
        </w:numPr>
        <w:jc w:val="both"/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</w:pPr>
      <w:r w:rsidRPr="002C71B8">
        <w:rPr>
          <w:rStyle w:val="Bodytext2Bold"/>
          <w:rFonts w:ascii="Times New Roman" w:hAnsi="Times New Roman" w:cs="Times New Roman" w:hint="default"/>
          <w:b w:val="0"/>
          <w:sz w:val="24"/>
          <w:szCs w:val="24"/>
        </w:rPr>
        <w:t>Koordinacija i suradnja u projektima i programima braniteljskih udruga</w:t>
      </w:r>
    </w:p>
    <w:p w14:paraId="6AEA5EDF" w14:textId="77777777" w:rsidR="009514B8" w:rsidRPr="002C71B8" w:rsidRDefault="009514B8" w:rsidP="009514B8">
      <w:pPr>
        <w:pStyle w:val="NoSpacing"/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</w:pPr>
      <w:r w:rsidRPr="002C71B8"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  <w:t xml:space="preserve">    </w:t>
      </w:r>
    </w:p>
    <w:p w14:paraId="3C4685D3" w14:textId="77777777" w:rsidR="00774D4B" w:rsidRPr="002C71B8" w:rsidRDefault="009514B8" w:rsidP="009514B8">
      <w:pPr>
        <w:pStyle w:val="NoSpacing"/>
        <w:numPr>
          <w:ilvl w:val="0"/>
          <w:numId w:val="1"/>
        </w:numPr>
        <w:jc w:val="both"/>
        <w:rPr>
          <w:rStyle w:val="Bodytext2Bold"/>
          <w:rFonts w:ascii="Times New Roman" w:eastAsiaTheme="minorHAnsi" w:hAnsi="Times New Roman" w:cs="Times New Roman" w:hint="default"/>
          <w:bCs w:val="0"/>
          <w:color w:val="auto"/>
          <w:sz w:val="24"/>
          <w:szCs w:val="24"/>
          <w:lang w:eastAsia="en-US" w:bidi="ar-SA"/>
        </w:rPr>
      </w:pPr>
      <w:r w:rsidRPr="002C71B8">
        <w:rPr>
          <w:rStyle w:val="Bodytext2Bold"/>
          <w:rFonts w:ascii="Times New Roman" w:eastAsiaTheme="minorHAnsi" w:hAnsi="Times New Roman" w:cs="Times New Roman" w:hint="default"/>
          <w:bCs w:val="0"/>
          <w:color w:val="auto"/>
          <w:sz w:val="24"/>
          <w:szCs w:val="24"/>
          <w:lang w:eastAsia="en-US" w:bidi="ar-SA"/>
        </w:rPr>
        <w:t>Međunarodna suradnja</w:t>
      </w:r>
    </w:p>
    <w:p w14:paraId="7888D062" w14:textId="77777777" w:rsidR="009514B8" w:rsidRPr="002C71B8" w:rsidRDefault="009514B8" w:rsidP="009514B8">
      <w:pPr>
        <w:pStyle w:val="NoSpacing"/>
        <w:numPr>
          <w:ilvl w:val="1"/>
          <w:numId w:val="1"/>
        </w:numPr>
        <w:jc w:val="both"/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</w:pPr>
      <w:r w:rsidRPr="002C71B8">
        <w:rPr>
          <w:rStyle w:val="Bodytext2Bold"/>
          <w:rFonts w:ascii="Times New Roman" w:hAnsi="Times New Roman" w:cs="Times New Roman" w:hint="default"/>
          <w:b w:val="0"/>
          <w:sz w:val="24"/>
          <w:szCs w:val="24"/>
        </w:rPr>
        <w:t>Suradnja s veteranskim udrugama 15. Husarske regimente iz Mađarske i Austrije</w:t>
      </w:r>
    </w:p>
    <w:p w14:paraId="33AF2C8C" w14:textId="77777777" w:rsidR="009514B8" w:rsidRPr="002C71B8" w:rsidRDefault="009514B8" w:rsidP="009514B8">
      <w:pPr>
        <w:pStyle w:val="NoSpacing"/>
        <w:numPr>
          <w:ilvl w:val="1"/>
          <w:numId w:val="1"/>
        </w:numPr>
        <w:jc w:val="both"/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</w:pPr>
      <w:r w:rsidRPr="002C71B8">
        <w:rPr>
          <w:rStyle w:val="Bodytext2Bold"/>
          <w:rFonts w:ascii="Times New Roman" w:hAnsi="Times New Roman" w:cs="Times New Roman" w:hint="default"/>
          <w:b w:val="0"/>
          <w:sz w:val="24"/>
          <w:szCs w:val="24"/>
        </w:rPr>
        <w:t>Pokretanje projekta suradnje sa 106. brigadom HVO iz Orašja, BiH.</w:t>
      </w:r>
    </w:p>
    <w:p w14:paraId="624CD4E5" w14:textId="77777777" w:rsidR="003457A6" w:rsidRPr="002C71B8" w:rsidRDefault="003457A6" w:rsidP="003457A6">
      <w:pPr>
        <w:pStyle w:val="NoSpacing"/>
        <w:ind w:left="1431"/>
        <w:jc w:val="both"/>
        <w:rPr>
          <w:rStyle w:val="Bodytext2Bold"/>
          <w:rFonts w:ascii="Times New Roman" w:eastAsiaTheme="minorHAnsi" w:hAnsi="Times New Roman" w:cs="Times New Roman" w:hint="default"/>
          <w:bCs w:val="0"/>
          <w:color w:val="auto"/>
          <w:sz w:val="24"/>
          <w:szCs w:val="24"/>
          <w:lang w:eastAsia="en-US" w:bidi="ar-SA"/>
        </w:rPr>
      </w:pPr>
    </w:p>
    <w:p w14:paraId="38902D75" w14:textId="77777777" w:rsidR="003457A6" w:rsidRPr="002C71B8" w:rsidRDefault="003457A6" w:rsidP="003457A6">
      <w:pPr>
        <w:pStyle w:val="NoSpacing"/>
        <w:ind w:left="1431"/>
        <w:jc w:val="both"/>
        <w:rPr>
          <w:rStyle w:val="Bodytext2Bold"/>
          <w:rFonts w:ascii="Times New Roman" w:eastAsiaTheme="minorHAnsi" w:hAnsi="Times New Roman" w:cs="Times New Roman" w:hint="default"/>
          <w:bCs w:val="0"/>
          <w:color w:val="auto"/>
          <w:sz w:val="24"/>
          <w:szCs w:val="24"/>
          <w:lang w:eastAsia="en-US" w:bidi="ar-SA"/>
        </w:rPr>
      </w:pPr>
    </w:p>
    <w:p w14:paraId="0E2CBA4C" w14:textId="77777777" w:rsidR="003457A6" w:rsidRPr="002C71B8" w:rsidRDefault="003457A6" w:rsidP="003457A6">
      <w:pPr>
        <w:pStyle w:val="NoSpacing"/>
        <w:ind w:left="1431"/>
        <w:jc w:val="both"/>
        <w:rPr>
          <w:rStyle w:val="Bodytext2Bold"/>
          <w:rFonts w:ascii="Times New Roman" w:eastAsiaTheme="minorHAnsi" w:hAnsi="Times New Roman" w:cs="Times New Roman" w:hint="default"/>
          <w:bCs w:val="0"/>
          <w:color w:val="auto"/>
          <w:sz w:val="24"/>
          <w:szCs w:val="24"/>
          <w:lang w:eastAsia="en-US" w:bidi="ar-SA"/>
        </w:rPr>
      </w:pPr>
    </w:p>
    <w:p w14:paraId="64F3B273" w14:textId="77777777" w:rsidR="003457A6" w:rsidRPr="002C71B8" w:rsidRDefault="003457A6" w:rsidP="003457A6">
      <w:pPr>
        <w:pStyle w:val="NoSpacing"/>
        <w:ind w:left="1431"/>
        <w:jc w:val="both"/>
        <w:rPr>
          <w:rStyle w:val="Bodytext2Bold"/>
          <w:rFonts w:ascii="Times New Roman" w:eastAsiaTheme="minorHAnsi" w:hAnsi="Times New Roman" w:cs="Times New Roman" w:hint="default"/>
          <w:bCs w:val="0"/>
          <w:color w:val="auto"/>
          <w:sz w:val="24"/>
          <w:szCs w:val="24"/>
          <w:lang w:eastAsia="en-US" w:bidi="ar-SA"/>
        </w:rPr>
      </w:pPr>
    </w:p>
    <w:p w14:paraId="7411D27F" w14:textId="77777777" w:rsidR="003457A6" w:rsidRPr="002C71B8" w:rsidRDefault="003457A6" w:rsidP="003457A6">
      <w:pPr>
        <w:pStyle w:val="NoSpacing"/>
        <w:ind w:left="1431"/>
        <w:jc w:val="both"/>
        <w:rPr>
          <w:rStyle w:val="Bodytext2Bold"/>
          <w:rFonts w:ascii="Times New Roman" w:eastAsiaTheme="minorHAnsi" w:hAnsi="Times New Roman" w:cs="Times New Roman" w:hint="default"/>
          <w:bCs w:val="0"/>
          <w:color w:val="auto"/>
          <w:sz w:val="24"/>
          <w:szCs w:val="24"/>
          <w:lang w:eastAsia="en-US" w:bidi="ar-SA"/>
        </w:rPr>
      </w:pPr>
    </w:p>
    <w:p w14:paraId="6AC5417A" w14:textId="77777777" w:rsidR="003457A6" w:rsidRPr="002C71B8" w:rsidRDefault="003457A6" w:rsidP="003457A6">
      <w:pPr>
        <w:pStyle w:val="NoSpacing"/>
        <w:ind w:left="1431"/>
        <w:jc w:val="both"/>
        <w:rPr>
          <w:rStyle w:val="Bodytext2Bold"/>
          <w:rFonts w:ascii="Times New Roman" w:eastAsiaTheme="minorHAnsi" w:hAnsi="Times New Roman" w:cs="Times New Roman" w:hint="default"/>
          <w:bCs w:val="0"/>
          <w:color w:val="auto"/>
          <w:sz w:val="24"/>
          <w:szCs w:val="24"/>
          <w:lang w:eastAsia="en-US" w:bidi="ar-SA"/>
        </w:rPr>
      </w:pPr>
    </w:p>
    <w:p w14:paraId="2C6DE287" w14:textId="77777777" w:rsidR="00853386" w:rsidRPr="002C71B8" w:rsidRDefault="00853386" w:rsidP="00853386">
      <w:pPr>
        <w:rPr>
          <w:rStyle w:val="Bodytext2Bold"/>
          <w:rFonts w:ascii="Times New Roman" w:eastAsiaTheme="minorHAnsi" w:hAnsi="Times New Roman" w:cs="Times New Roman" w:hint="default"/>
          <w:b w:val="0"/>
          <w:bCs w:val="0"/>
          <w:color w:val="auto"/>
          <w:sz w:val="24"/>
          <w:szCs w:val="24"/>
          <w:lang w:eastAsia="en-US" w:bidi="ar-SA"/>
        </w:rPr>
      </w:pPr>
    </w:p>
    <w:p w14:paraId="0E981C9A" w14:textId="77777777" w:rsidR="00853386" w:rsidRPr="00853386" w:rsidRDefault="00853386" w:rsidP="00853386">
      <w:pPr>
        <w:pStyle w:val="ListParagraph"/>
        <w:ind w:left="1431"/>
      </w:pPr>
    </w:p>
    <w:sectPr w:rsidR="00853386" w:rsidRPr="0085338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C33E4"/>
    <w:multiLevelType w:val="hybridMultilevel"/>
    <w:tmpl w:val="1D4C3A84"/>
    <w:lvl w:ilvl="0" w:tplc="6714DD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53957"/>
    <w:multiLevelType w:val="multilevel"/>
    <w:tmpl w:val="FA647410"/>
    <w:lvl w:ilvl="0">
      <w:start w:val="1"/>
      <w:numFmt w:val="decimal"/>
      <w:lvlText w:val="%1."/>
      <w:lvlJc w:val="left"/>
      <w:pPr>
        <w:ind w:left="1431" w:hanging="360"/>
      </w:pPr>
    </w:lvl>
    <w:lvl w:ilvl="1">
      <w:start w:val="1"/>
      <w:numFmt w:val="decimal"/>
      <w:isLgl/>
      <w:lvlText w:val="%1.%2."/>
      <w:lvlJc w:val="left"/>
      <w:pPr>
        <w:ind w:left="1911" w:hanging="48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511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87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59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5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671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3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751" w:hanging="1800"/>
      </w:pPr>
      <w:rPr>
        <w:rFonts w:hint="default"/>
        <w:sz w:val="24"/>
      </w:rPr>
    </w:lvl>
  </w:abstractNum>
  <w:num w:numId="1" w16cid:durableId="869683253">
    <w:abstractNumId w:val="1"/>
  </w:num>
  <w:num w:numId="2" w16cid:durableId="497233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86"/>
    <w:rsid w:val="00152B72"/>
    <w:rsid w:val="001D68ED"/>
    <w:rsid w:val="002C71B8"/>
    <w:rsid w:val="003457A6"/>
    <w:rsid w:val="00416D4D"/>
    <w:rsid w:val="0047368E"/>
    <w:rsid w:val="00522144"/>
    <w:rsid w:val="00582DC3"/>
    <w:rsid w:val="006151E9"/>
    <w:rsid w:val="006213A5"/>
    <w:rsid w:val="00703E05"/>
    <w:rsid w:val="00774D4B"/>
    <w:rsid w:val="00853386"/>
    <w:rsid w:val="009514B8"/>
    <w:rsid w:val="00965699"/>
    <w:rsid w:val="00C824F7"/>
    <w:rsid w:val="00E76C04"/>
    <w:rsid w:val="00ED4C58"/>
    <w:rsid w:val="00F7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48FF"/>
  <w15:docId w15:val="{649FF096-E523-440F-B9C3-4F8007F1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"/>
    <w:rsid w:val="00853386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hr-HR" w:eastAsia="hr-HR" w:bidi="hr-HR"/>
    </w:rPr>
  </w:style>
  <w:style w:type="character" w:customStyle="1" w:styleId="Bodytext2Bold">
    <w:name w:val="Body text (2) + Bold"/>
    <w:rsid w:val="00853386"/>
    <w:rPr>
      <w:rFonts w:ascii="Arial Unicode MS" w:eastAsia="Arial Unicode MS" w:hAnsi="Arial Unicode MS" w:cs="Arial Unicode MS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hr-HR" w:eastAsia="hr-HR" w:bidi="hr-HR"/>
    </w:rPr>
  </w:style>
  <w:style w:type="paragraph" w:styleId="NoSpacing">
    <w:name w:val="No Spacing"/>
    <w:uiPriority w:val="1"/>
    <w:qFormat/>
    <w:rsid w:val="008533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3386"/>
    <w:pPr>
      <w:ind w:left="720"/>
      <w:contextualSpacing/>
    </w:pPr>
  </w:style>
  <w:style w:type="character" w:customStyle="1" w:styleId="Bodytext29pt">
    <w:name w:val="Body text (2) + 9 pt"/>
    <w:rsid w:val="00F729FB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hr-HR" w:eastAsia="hr-HR" w:bidi="hr-HR"/>
    </w:rPr>
  </w:style>
  <w:style w:type="character" w:customStyle="1" w:styleId="Bodytext2Calibri">
    <w:name w:val="Body text (2) + Calibri"/>
    <w:aliases w:val="13 pt,Small Caps"/>
    <w:rsid w:val="00774D4B"/>
    <w:rPr>
      <w:rFonts w:ascii="Arial Unicode MS" w:eastAsia="Arial Unicode MS" w:hAnsi="Arial Unicode MS" w:cs="Arial Unicode MS" w:hint="eastAsia"/>
      <w:b/>
      <w:bCs/>
      <w:i/>
      <w:iCs/>
      <w:smallCaps/>
      <w:strike w:val="0"/>
      <w:dstrike w:val="0"/>
      <w:color w:val="000000"/>
      <w:spacing w:val="-20"/>
      <w:w w:val="75"/>
      <w:position w:val="0"/>
      <w:sz w:val="30"/>
      <w:szCs w:val="30"/>
      <w:u w:val="none"/>
      <w:effect w:val="none"/>
      <w:lang w:val="hr-HR" w:eastAsia="hr-HR" w:bidi="hr-HR"/>
    </w:rPr>
  </w:style>
  <w:style w:type="character" w:styleId="Hyperlink">
    <w:name w:val="Hyperlink"/>
    <w:basedOn w:val="DefaultParagraphFont"/>
    <w:uiPriority w:val="99"/>
    <w:unhideWhenUsed/>
    <w:rsid w:val="00C82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druga-106b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Pancer</dc:creator>
  <cp:lastModifiedBy>Korisnik</cp:lastModifiedBy>
  <cp:revision>2</cp:revision>
  <dcterms:created xsi:type="dcterms:W3CDTF">2022-07-06T07:10:00Z</dcterms:created>
  <dcterms:modified xsi:type="dcterms:W3CDTF">2022-07-06T07:10:00Z</dcterms:modified>
</cp:coreProperties>
</file>